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673" w:rsidRDefault="00334673" w:rsidP="00334673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</w:p>
    <w:p w:rsidR="00334673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（改正後）</w:t>
      </w:r>
    </w:p>
    <w:p w:rsidR="00334673" w:rsidRPr="00297863" w:rsidRDefault="00334673" w:rsidP="00334673">
      <w:pPr>
        <w:rPr>
          <w:rFonts w:hint="eastAsia"/>
          <w:u w:val="single" w:color="FF0000"/>
        </w:rPr>
      </w:pPr>
      <w:r w:rsidRPr="00297863">
        <w:rPr>
          <w:rFonts w:hint="eastAsia"/>
          <w:u w:val="single" w:color="FF0000"/>
        </w:rPr>
        <w:t>（</w:t>
      </w:r>
      <w:r w:rsidRPr="00DE4417">
        <w:rPr>
          <w:rFonts w:hint="eastAsia"/>
          <w:u w:val="single" w:color="FF0000"/>
        </w:rPr>
        <w:t xml:space="preserve">第一条の二　</w:t>
      </w:r>
      <w:r w:rsidRPr="00297863">
        <w:rPr>
          <w:rFonts w:hint="eastAsia"/>
          <w:u w:val="single" w:color="FF0000"/>
        </w:rPr>
        <w:t>削除）</w:t>
      </w:r>
    </w:p>
    <w:p w:rsidR="00334673" w:rsidRDefault="00334673" w:rsidP="00334673">
      <w:pPr>
        <w:ind w:left="178" w:hangingChars="85" w:hanging="178"/>
        <w:rPr>
          <w:rFonts w:hint="eastAsia"/>
        </w:rPr>
      </w:pPr>
    </w:p>
    <w:p w:rsidR="00334673" w:rsidRDefault="00334673" w:rsidP="00334673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334673" w:rsidRPr="00A56969" w:rsidRDefault="00334673" w:rsidP="00334673">
      <w:pPr>
        <w:ind w:leftChars="85" w:left="178"/>
        <w:rPr>
          <w:rFonts w:hint="eastAsia"/>
        </w:rPr>
      </w:pPr>
      <w:r w:rsidRPr="00A56969">
        <w:rPr>
          <w:rFonts w:hint="eastAsia"/>
        </w:rPr>
        <w:t>（法第二条第二項第一号に規定する者）</w:t>
      </w:r>
    </w:p>
    <w:p w:rsidR="00334673" w:rsidRPr="00A56969" w:rsidRDefault="00334673" w:rsidP="00334673">
      <w:pPr>
        <w:ind w:left="179" w:hangingChars="85" w:hanging="179"/>
        <w:rPr>
          <w:rFonts w:hint="eastAsia"/>
        </w:rPr>
      </w:pPr>
      <w:r w:rsidRPr="00306868">
        <w:rPr>
          <w:rFonts w:hint="eastAsia"/>
          <w:b/>
        </w:rPr>
        <w:t>第一条の二</w:t>
      </w:r>
      <w:r w:rsidRPr="00A56969">
        <w:rPr>
          <w:rFonts w:hint="eastAsia"/>
        </w:rPr>
        <w:t xml:space="preserve">　法第二条第二項第一号に規定する政令で定める者は、次に掲げる者とする。</w:t>
      </w:r>
    </w:p>
    <w:p w:rsidR="00334673" w:rsidRPr="009A154C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 xml:space="preserve">一　</w:t>
      </w:r>
      <w:r w:rsidRPr="009A154C">
        <w:t>協同組織金融機関の優先出資に関する法律（平成五年法律第四十四号。以下「優先出資法」という。）第二条第一項に規定する協同組織金融機関（以下「協同組織金融機関」という。）及び第一条の九各号</w:t>
      </w:r>
      <w:r w:rsidRPr="009A154C">
        <w:rPr>
          <w:rFonts w:hint="eastAsia"/>
        </w:rPr>
        <w:t>に掲げる金融機関</w:t>
      </w:r>
    </w:p>
    <w:p w:rsidR="00334673" w:rsidRPr="00DE4417" w:rsidRDefault="00334673" w:rsidP="00334673">
      <w:pPr>
        <w:ind w:leftChars="86" w:left="359" w:hangingChars="85" w:hanging="178"/>
        <w:rPr>
          <w:rFonts w:hint="eastAsia"/>
        </w:rPr>
      </w:pPr>
      <w:r w:rsidRPr="00DE4417">
        <w:t>二　信託会社</w:t>
      </w:r>
    </w:p>
    <w:p w:rsidR="00334673" w:rsidRPr="00DE4417" w:rsidRDefault="00334673" w:rsidP="00334673">
      <w:pPr>
        <w:ind w:leftChars="86" w:left="359" w:hangingChars="85" w:hanging="178"/>
        <w:rPr>
          <w:rFonts w:hint="eastAsia"/>
        </w:rPr>
      </w:pPr>
      <w:r w:rsidRPr="00DE4417">
        <w:rPr>
          <w:rFonts w:hint="eastAsia"/>
        </w:rPr>
        <w:t>三　貸金業の規則等に関する法律施行令（昭和五十八年政令第百八十一号）第一条第四号に掲げる者</w:t>
      </w:r>
    </w:p>
    <w:p w:rsidR="00334673" w:rsidRPr="009A154C" w:rsidRDefault="00334673" w:rsidP="00334673">
      <w:pPr>
        <w:ind w:leftChars="86" w:left="359" w:hangingChars="85" w:hanging="178"/>
        <w:rPr>
          <w:rFonts w:hint="eastAsia"/>
        </w:rPr>
      </w:pPr>
      <w:r w:rsidRPr="00DE4417">
        <w:rPr>
          <w:rFonts w:hint="eastAsia"/>
        </w:rPr>
        <w:t>四</w:t>
      </w:r>
      <w:r w:rsidRPr="009A154C">
        <w:rPr>
          <w:rFonts w:hint="eastAsia"/>
        </w:rPr>
        <w:t xml:space="preserve">　その他</w:t>
      </w:r>
      <w:r w:rsidRPr="009A154C">
        <w:t>内閣府令</w:t>
      </w:r>
      <w:r w:rsidRPr="009A154C">
        <w:rPr>
          <w:rFonts w:hint="eastAsia"/>
        </w:rPr>
        <w:t>で定める者</w:t>
      </w:r>
    </w:p>
    <w:p w:rsidR="00334673" w:rsidRPr="00DE4417" w:rsidRDefault="00334673" w:rsidP="00334673">
      <w:pPr>
        <w:rPr>
          <w:rFonts w:hint="eastAsia"/>
        </w:rPr>
      </w:pPr>
    </w:p>
    <w:p w:rsidR="00334673" w:rsidRPr="00A827EC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429</w:t>
      </w:r>
      <w:r>
        <w:rPr>
          <w:rFonts w:hint="eastAsia"/>
        </w:rPr>
        <w:t>号】</w:t>
      </w:r>
    </w:p>
    <w:p w:rsidR="00334673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（改正後）</w:t>
      </w:r>
    </w:p>
    <w:p w:rsidR="00334673" w:rsidRPr="00A56969" w:rsidRDefault="00334673" w:rsidP="00334673">
      <w:pPr>
        <w:ind w:leftChars="85" w:left="178"/>
        <w:rPr>
          <w:rFonts w:hint="eastAsia"/>
        </w:rPr>
      </w:pPr>
      <w:r w:rsidRPr="00A56969">
        <w:rPr>
          <w:rFonts w:hint="eastAsia"/>
        </w:rPr>
        <w:t>（法第二条第二項第一号に規定する者）</w:t>
      </w:r>
    </w:p>
    <w:p w:rsidR="00334673" w:rsidRPr="00A56969" w:rsidRDefault="00334673" w:rsidP="00334673">
      <w:pPr>
        <w:ind w:left="179" w:hangingChars="85" w:hanging="179"/>
        <w:rPr>
          <w:rFonts w:hint="eastAsia"/>
        </w:rPr>
      </w:pPr>
      <w:r w:rsidRPr="00306868">
        <w:rPr>
          <w:rFonts w:hint="eastAsia"/>
          <w:b/>
        </w:rPr>
        <w:t>第一条の二</w:t>
      </w:r>
      <w:r w:rsidRPr="00A56969">
        <w:rPr>
          <w:rFonts w:hint="eastAsia"/>
        </w:rPr>
        <w:t xml:space="preserve">　法第二条第二項第一号に規定する政令で定める者は、次に掲げる者とする。</w:t>
      </w:r>
    </w:p>
    <w:p w:rsidR="00334673" w:rsidRPr="009A154C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 xml:space="preserve">一　</w:t>
      </w:r>
      <w:r w:rsidRPr="009A154C">
        <w:t>協同組織金融機関の優先出資に関する法律（平成五年法律第四十四号。以下「優先出資法」という。）第二条第一項に規定する協同組織金融機関（以下「協同組織金融機関」という。）及び第一条の九各号</w:t>
      </w:r>
      <w:r w:rsidRPr="009A154C">
        <w:rPr>
          <w:rFonts w:hint="eastAsia"/>
        </w:rPr>
        <w:t>に掲げる金融機関</w:t>
      </w:r>
    </w:p>
    <w:p w:rsidR="00334673" w:rsidRPr="009A154C" w:rsidRDefault="00334673" w:rsidP="00334673">
      <w:pPr>
        <w:ind w:leftChars="86" w:left="359" w:hangingChars="85" w:hanging="178"/>
        <w:rPr>
          <w:rFonts w:hint="eastAsia"/>
        </w:rPr>
      </w:pPr>
      <w:r w:rsidRPr="003F5620">
        <w:rPr>
          <w:u w:val="single" w:color="FF0000"/>
        </w:rPr>
        <w:t>二　信託会社</w:t>
      </w:r>
    </w:p>
    <w:p w:rsidR="00334673" w:rsidRDefault="00334673" w:rsidP="00334673">
      <w:pPr>
        <w:ind w:leftChars="86" w:left="359" w:hangingChars="85" w:hanging="178"/>
        <w:rPr>
          <w:rFonts w:hint="eastAsia"/>
          <w:u w:val="single" w:color="FF0000"/>
        </w:rPr>
      </w:pPr>
      <w:r w:rsidRPr="009A154C">
        <w:rPr>
          <w:rFonts w:hint="eastAsia"/>
          <w:u w:val="single" w:color="FF0000"/>
        </w:rPr>
        <w:lastRenderedPageBreak/>
        <w:t>三</w:t>
      </w:r>
      <w:r w:rsidRPr="009A154C">
        <w:rPr>
          <w:rFonts w:hint="eastAsia"/>
        </w:rPr>
        <w:t xml:space="preserve">　貸金業の規則等に関する法律施行令（昭和五十八年政令第百八十一号）第一条第四号に掲げる者</w:t>
      </w:r>
    </w:p>
    <w:p w:rsidR="00334673" w:rsidRPr="009A154C" w:rsidRDefault="00334673" w:rsidP="00334673">
      <w:pPr>
        <w:ind w:leftChars="86" w:left="359" w:hangingChars="85" w:hanging="178"/>
        <w:rPr>
          <w:rFonts w:hint="eastAsia"/>
        </w:rPr>
      </w:pPr>
      <w:r w:rsidRPr="009A154C">
        <w:rPr>
          <w:rFonts w:hint="eastAsia"/>
          <w:u w:val="single" w:color="FF0000"/>
        </w:rPr>
        <w:t>四</w:t>
      </w:r>
      <w:r w:rsidRPr="009A154C">
        <w:rPr>
          <w:rFonts w:hint="eastAsia"/>
        </w:rPr>
        <w:t xml:space="preserve">　その他</w:t>
      </w:r>
      <w:r w:rsidRPr="009A154C">
        <w:t>内閣府令</w:t>
      </w:r>
      <w:r w:rsidRPr="009A154C">
        <w:rPr>
          <w:rFonts w:hint="eastAsia"/>
        </w:rPr>
        <w:t>で定める者</w:t>
      </w:r>
    </w:p>
    <w:p w:rsidR="00334673" w:rsidRPr="009A154C" w:rsidRDefault="00334673" w:rsidP="00334673">
      <w:pPr>
        <w:ind w:left="178" w:hangingChars="85" w:hanging="178"/>
        <w:rPr>
          <w:rFonts w:hint="eastAsia"/>
        </w:rPr>
      </w:pPr>
    </w:p>
    <w:p w:rsidR="00334673" w:rsidRPr="009A154C" w:rsidRDefault="00334673" w:rsidP="00334673">
      <w:pPr>
        <w:ind w:left="178" w:hangingChars="85" w:hanging="178"/>
        <w:rPr>
          <w:rFonts w:hint="eastAsia"/>
        </w:rPr>
      </w:pPr>
      <w:r w:rsidRPr="009A154C">
        <w:rPr>
          <w:rFonts w:hint="eastAsia"/>
        </w:rPr>
        <w:t>（改正前）</w:t>
      </w:r>
    </w:p>
    <w:p w:rsidR="00334673" w:rsidRPr="009A154C" w:rsidRDefault="00334673" w:rsidP="00334673">
      <w:pPr>
        <w:ind w:leftChars="85" w:left="178"/>
        <w:rPr>
          <w:rFonts w:hint="eastAsia"/>
        </w:rPr>
      </w:pPr>
      <w:r w:rsidRPr="009A154C">
        <w:rPr>
          <w:rFonts w:hint="eastAsia"/>
        </w:rPr>
        <w:t>（法第二条第二項第一号に規定する者）</w:t>
      </w:r>
    </w:p>
    <w:p w:rsidR="00334673" w:rsidRPr="009A154C" w:rsidRDefault="00334673" w:rsidP="00334673">
      <w:pPr>
        <w:ind w:left="179" w:hangingChars="85" w:hanging="179"/>
        <w:rPr>
          <w:rFonts w:hint="eastAsia"/>
        </w:rPr>
      </w:pPr>
      <w:r w:rsidRPr="009A154C">
        <w:rPr>
          <w:rFonts w:hint="eastAsia"/>
          <w:b/>
        </w:rPr>
        <w:t>第一条の二</w:t>
      </w:r>
      <w:r w:rsidRPr="009A154C">
        <w:rPr>
          <w:rFonts w:hint="eastAsia"/>
        </w:rPr>
        <w:t xml:space="preserve">　法第二条第二項第一号に規定する政令で定める者は、次に掲げる者とする。</w:t>
      </w:r>
    </w:p>
    <w:p w:rsidR="00334673" w:rsidRPr="009A154C" w:rsidRDefault="00334673" w:rsidP="00334673">
      <w:pPr>
        <w:ind w:leftChars="86" w:left="359" w:hangingChars="85" w:hanging="178"/>
        <w:rPr>
          <w:rFonts w:hint="eastAsia"/>
        </w:rPr>
      </w:pPr>
      <w:r w:rsidRPr="009A154C">
        <w:rPr>
          <w:rFonts w:hint="eastAsia"/>
        </w:rPr>
        <w:t xml:space="preserve">一　</w:t>
      </w:r>
      <w:r w:rsidRPr="009A154C">
        <w:t>協同組織金融機関の優先出資に関する法律（平成五年法律第四十四号。以下「優先出資法」という。）第二条第一項に規定する協同組織金融機関（以下「協同組織金融機関」という。）及び第一条の九各号</w:t>
      </w:r>
      <w:r w:rsidRPr="009A154C">
        <w:rPr>
          <w:rFonts w:hint="eastAsia"/>
        </w:rPr>
        <w:t>に掲げる金融機関</w:t>
      </w:r>
    </w:p>
    <w:p w:rsidR="00334673" w:rsidRPr="00205E78" w:rsidRDefault="00334673" w:rsidP="00334673">
      <w:pPr>
        <w:ind w:leftChars="85" w:left="178"/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</w:t>
      </w:r>
      <w:r w:rsidRPr="003F5620">
        <w:rPr>
          <w:u w:val="single" w:color="FF0000"/>
        </w:rPr>
        <w:t>二</w:t>
      </w:r>
      <w:r w:rsidRPr="00205E78">
        <w:rPr>
          <w:rFonts w:hint="eastAsia"/>
          <w:u w:val="single" w:color="FF0000"/>
        </w:rPr>
        <w:t xml:space="preserve">　新設）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二　貸金業の規則等に関する法律施行令（昭和五十八年政令第百八十一号）第一条第四号に掲げる者</w:t>
      </w:r>
    </w:p>
    <w:p w:rsidR="00334673" w:rsidRPr="00827943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三　その他</w:t>
      </w:r>
      <w:r w:rsidRPr="00827943">
        <w:t>内閣府令</w:t>
      </w:r>
      <w:r w:rsidRPr="00827943">
        <w:rPr>
          <w:rFonts w:hint="eastAsia"/>
        </w:rPr>
        <w:t>で定める者</w:t>
      </w:r>
    </w:p>
    <w:p w:rsidR="00334673" w:rsidRPr="009A154C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</w:p>
    <w:p w:rsidR="00334673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（改正後）</w:t>
      </w:r>
    </w:p>
    <w:p w:rsidR="00334673" w:rsidRPr="00A56969" w:rsidRDefault="00334673" w:rsidP="00334673">
      <w:pPr>
        <w:ind w:leftChars="85" w:left="178"/>
        <w:rPr>
          <w:rFonts w:hint="eastAsia"/>
        </w:rPr>
      </w:pPr>
      <w:r w:rsidRPr="00A56969">
        <w:rPr>
          <w:rFonts w:hint="eastAsia"/>
        </w:rPr>
        <w:t>（法第二条第二項第一号に規定する者）</w:t>
      </w:r>
    </w:p>
    <w:p w:rsidR="00334673" w:rsidRPr="00A56969" w:rsidRDefault="00334673" w:rsidP="00334673">
      <w:pPr>
        <w:ind w:left="179" w:hangingChars="85" w:hanging="179"/>
        <w:rPr>
          <w:rFonts w:hint="eastAsia"/>
        </w:rPr>
      </w:pPr>
      <w:r w:rsidRPr="00306868">
        <w:rPr>
          <w:rFonts w:hint="eastAsia"/>
          <w:b/>
        </w:rPr>
        <w:t>第一条の二</w:t>
      </w:r>
      <w:r w:rsidRPr="00A56969">
        <w:rPr>
          <w:rFonts w:hint="eastAsia"/>
        </w:rPr>
        <w:t xml:space="preserve">　法第二条第二項第一号に規定する政令で定める者は、次に掲げる者とする。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 xml:space="preserve">一　</w:t>
      </w:r>
      <w:r w:rsidRPr="000F44BB">
        <w:rPr>
          <w:u w:val="single" w:color="FF0000"/>
        </w:rPr>
        <w:t>協同組織金融機関の優先出資に関する法律（平成五年法律第四十四号。以下「優先出資法」という。）第二条第一項に規定する協同組織金融機関（以下「協同組織金融機関」という。）及び第一条の九各号</w:t>
      </w:r>
      <w:r w:rsidRPr="00A56969">
        <w:rPr>
          <w:rFonts w:hint="eastAsia"/>
        </w:rPr>
        <w:t>に掲げる金融機関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二　貸金業の規則等に関する法律施行令（昭和五十八年政令第百八十一号）第一条第四号に掲げる者</w:t>
      </w:r>
    </w:p>
    <w:p w:rsidR="00334673" w:rsidRPr="00827943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三　その他</w:t>
      </w:r>
      <w:r w:rsidRPr="00827943">
        <w:t>内閣府令</w:t>
      </w:r>
      <w:r w:rsidRPr="00827943">
        <w:rPr>
          <w:rFonts w:hint="eastAsia"/>
        </w:rPr>
        <w:t>で定める者</w:t>
      </w:r>
    </w:p>
    <w:p w:rsidR="00334673" w:rsidRPr="00827943" w:rsidRDefault="00334673" w:rsidP="00334673">
      <w:pPr>
        <w:ind w:left="178" w:hangingChars="85" w:hanging="178"/>
        <w:rPr>
          <w:rFonts w:hint="eastAsia"/>
        </w:rPr>
      </w:pPr>
    </w:p>
    <w:p w:rsidR="00334673" w:rsidRPr="00827943" w:rsidRDefault="00334673" w:rsidP="00334673">
      <w:pPr>
        <w:ind w:left="178" w:hangingChars="85" w:hanging="178"/>
        <w:rPr>
          <w:rFonts w:hint="eastAsia"/>
        </w:rPr>
      </w:pPr>
      <w:r w:rsidRPr="00827943">
        <w:rPr>
          <w:rFonts w:hint="eastAsia"/>
        </w:rPr>
        <w:t>（改正前）</w:t>
      </w:r>
    </w:p>
    <w:p w:rsidR="00334673" w:rsidRPr="00827943" w:rsidRDefault="00334673" w:rsidP="00334673">
      <w:pPr>
        <w:ind w:leftChars="85" w:left="178"/>
        <w:rPr>
          <w:rFonts w:hint="eastAsia"/>
        </w:rPr>
      </w:pPr>
      <w:r w:rsidRPr="00827943">
        <w:rPr>
          <w:rFonts w:hint="eastAsia"/>
        </w:rPr>
        <w:t>（法第二条第二項第一号に規定する者）</w:t>
      </w:r>
    </w:p>
    <w:p w:rsidR="00334673" w:rsidRPr="00827943" w:rsidRDefault="00334673" w:rsidP="00334673">
      <w:pPr>
        <w:ind w:left="179" w:hangingChars="85" w:hanging="179"/>
        <w:rPr>
          <w:rFonts w:hint="eastAsia"/>
        </w:rPr>
      </w:pPr>
      <w:r w:rsidRPr="00827943">
        <w:rPr>
          <w:rFonts w:hint="eastAsia"/>
          <w:b/>
        </w:rPr>
        <w:lastRenderedPageBreak/>
        <w:t>第一条の二</w:t>
      </w:r>
      <w:r w:rsidRPr="00827943">
        <w:rPr>
          <w:rFonts w:hint="eastAsia"/>
        </w:rPr>
        <w:t xml:space="preserve">　法第二条第二項第一号に規定する政令で定める者は、次に掲げる者とする。</w:t>
      </w:r>
    </w:p>
    <w:p w:rsidR="00334673" w:rsidRPr="00827943" w:rsidRDefault="00334673" w:rsidP="00334673">
      <w:pPr>
        <w:ind w:leftChars="86" w:left="359" w:hangingChars="85" w:hanging="178"/>
        <w:rPr>
          <w:rFonts w:hint="eastAsia"/>
        </w:rPr>
      </w:pPr>
      <w:r w:rsidRPr="00827943">
        <w:rPr>
          <w:rFonts w:hint="eastAsia"/>
        </w:rPr>
        <w:t xml:space="preserve">一　</w:t>
      </w:r>
      <w:r w:rsidRPr="00827943">
        <w:rPr>
          <w:rFonts w:hint="eastAsia"/>
          <w:u w:val="single" w:color="FF0000"/>
        </w:rPr>
        <w:t>第一条の九各号</w:t>
      </w:r>
      <w:r w:rsidRPr="00827943">
        <w:rPr>
          <w:rFonts w:hint="eastAsia"/>
        </w:rPr>
        <w:t>に掲げる金融機関</w:t>
      </w:r>
    </w:p>
    <w:p w:rsidR="00334673" w:rsidRPr="00827943" w:rsidRDefault="00334673" w:rsidP="00334673">
      <w:pPr>
        <w:ind w:leftChars="86" w:left="359" w:hangingChars="85" w:hanging="178"/>
        <w:rPr>
          <w:rFonts w:hint="eastAsia"/>
        </w:rPr>
      </w:pPr>
      <w:r w:rsidRPr="00827943">
        <w:rPr>
          <w:rFonts w:hint="eastAsia"/>
        </w:rPr>
        <w:t>二　貸金業の規則等に関する法律施行令（昭和五十八年政令第百八十一号）第一条第四号に掲げる者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827943">
        <w:rPr>
          <w:rFonts w:hint="eastAsia"/>
        </w:rPr>
        <w:t>三　その他</w:t>
      </w:r>
      <w:r w:rsidRPr="00827943">
        <w:t>内閣府令</w:t>
      </w:r>
      <w:r w:rsidRPr="00827943">
        <w:rPr>
          <w:rFonts w:hint="eastAsia"/>
        </w:rPr>
        <w:t>で</w:t>
      </w:r>
      <w:r w:rsidRPr="00A56969">
        <w:rPr>
          <w:rFonts w:hint="eastAsia"/>
        </w:rPr>
        <w:t>定める者</w:t>
      </w:r>
    </w:p>
    <w:p w:rsidR="00334673" w:rsidRPr="00827943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135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548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340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</w:p>
    <w:p w:rsidR="00334673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（改正後）</w:t>
      </w:r>
    </w:p>
    <w:p w:rsidR="00334673" w:rsidRPr="00A56969" w:rsidRDefault="00334673" w:rsidP="00334673">
      <w:pPr>
        <w:ind w:leftChars="85" w:left="178"/>
        <w:rPr>
          <w:rFonts w:hint="eastAsia"/>
        </w:rPr>
      </w:pPr>
      <w:r w:rsidRPr="00A56969">
        <w:rPr>
          <w:rFonts w:hint="eastAsia"/>
        </w:rPr>
        <w:t>（法第二条第二項第一号に規定する者）</w:t>
      </w:r>
    </w:p>
    <w:p w:rsidR="00334673" w:rsidRPr="00A56969" w:rsidRDefault="00334673" w:rsidP="00334673">
      <w:pPr>
        <w:ind w:left="179" w:hangingChars="85" w:hanging="179"/>
        <w:rPr>
          <w:rFonts w:hint="eastAsia"/>
        </w:rPr>
      </w:pPr>
      <w:r w:rsidRPr="00306868">
        <w:rPr>
          <w:rFonts w:hint="eastAsia"/>
          <w:b/>
        </w:rPr>
        <w:lastRenderedPageBreak/>
        <w:t>第一条の二</w:t>
      </w:r>
      <w:r w:rsidRPr="00A56969">
        <w:rPr>
          <w:rFonts w:hint="eastAsia"/>
        </w:rPr>
        <w:t xml:space="preserve">　法第二条第二項第一号に規定する政令で定める者は、次に掲げる者とする。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一　第一条の九各号に掲げる金融機関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二　貸金業の規則等に関する法律施行令（昭和五十八年政令第百八十一号）第一条第四号に掲げる者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三　その他</w:t>
      </w:r>
      <w:r w:rsidRPr="00D35A4C">
        <w:rPr>
          <w:u w:val="single" w:color="FF0000"/>
        </w:rPr>
        <w:t>内閣府令</w:t>
      </w:r>
      <w:r w:rsidRPr="00A56969">
        <w:rPr>
          <w:rFonts w:hint="eastAsia"/>
        </w:rPr>
        <w:t>で定める者</w:t>
      </w:r>
    </w:p>
    <w:p w:rsidR="00334673" w:rsidRPr="00AA4F77" w:rsidRDefault="00334673" w:rsidP="00334673">
      <w:pPr>
        <w:ind w:left="178" w:hangingChars="85" w:hanging="178"/>
        <w:rPr>
          <w:rFonts w:hint="eastAsia"/>
        </w:rPr>
      </w:pPr>
    </w:p>
    <w:p w:rsidR="00334673" w:rsidRDefault="00334673" w:rsidP="00334673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334673" w:rsidRPr="00A56969" w:rsidRDefault="00334673" w:rsidP="00334673">
      <w:pPr>
        <w:ind w:leftChars="85" w:left="178"/>
        <w:rPr>
          <w:rFonts w:hint="eastAsia"/>
        </w:rPr>
      </w:pPr>
      <w:r w:rsidRPr="00A56969">
        <w:rPr>
          <w:rFonts w:hint="eastAsia"/>
        </w:rPr>
        <w:t>（法第二条第二項第一号に規定する者）</w:t>
      </w:r>
    </w:p>
    <w:p w:rsidR="00334673" w:rsidRPr="00A56969" w:rsidRDefault="00334673" w:rsidP="00334673">
      <w:pPr>
        <w:ind w:left="179" w:hangingChars="85" w:hanging="179"/>
        <w:rPr>
          <w:rFonts w:hint="eastAsia"/>
        </w:rPr>
      </w:pPr>
      <w:r w:rsidRPr="00306868">
        <w:rPr>
          <w:rFonts w:hint="eastAsia"/>
          <w:b/>
        </w:rPr>
        <w:t>第一条の二</w:t>
      </w:r>
      <w:r w:rsidRPr="00A56969">
        <w:rPr>
          <w:rFonts w:hint="eastAsia"/>
        </w:rPr>
        <w:t xml:space="preserve">　法第二条第二項第一号に規定する政令で定める者は、次に掲げる者とする。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一　第一条の九各号に掲げる金融機関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二　貸金業の規則等に関する法律施行令（昭和五十八年政令第百八十一号）第一条第四号に掲げる者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三　その他</w:t>
      </w:r>
      <w:r w:rsidRPr="00A1503A">
        <w:rPr>
          <w:u w:val="single" w:color="FF0000"/>
        </w:rPr>
        <w:t>総理府令</w:t>
      </w:r>
      <w:r w:rsidRPr="00A56969">
        <w:rPr>
          <w:rFonts w:hint="eastAsia"/>
        </w:rPr>
        <w:t>で定める者</w:t>
      </w:r>
    </w:p>
    <w:p w:rsidR="00334673" w:rsidRPr="00AA4F77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244</w:t>
      </w:r>
      <w:r>
        <w:rPr>
          <w:rFonts w:hint="eastAsia"/>
        </w:rPr>
        <w:t>号】</w:t>
      </w:r>
    </w:p>
    <w:p w:rsidR="00334673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（改正後）</w:t>
      </w:r>
    </w:p>
    <w:p w:rsidR="00334673" w:rsidRPr="00A56969" w:rsidRDefault="00334673" w:rsidP="00334673">
      <w:pPr>
        <w:ind w:leftChars="85" w:left="178"/>
        <w:rPr>
          <w:rFonts w:hint="eastAsia"/>
        </w:rPr>
      </w:pPr>
      <w:r w:rsidRPr="00A56969">
        <w:rPr>
          <w:rFonts w:hint="eastAsia"/>
        </w:rPr>
        <w:t>（法第二条第二項第一号に規定する者）</w:t>
      </w:r>
    </w:p>
    <w:p w:rsidR="00334673" w:rsidRPr="00A56969" w:rsidRDefault="00334673" w:rsidP="00334673">
      <w:pPr>
        <w:ind w:left="179" w:hangingChars="85" w:hanging="179"/>
        <w:rPr>
          <w:rFonts w:hint="eastAsia"/>
        </w:rPr>
      </w:pPr>
      <w:r w:rsidRPr="00306868">
        <w:rPr>
          <w:rFonts w:hint="eastAsia"/>
          <w:b/>
        </w:rPr>
        <w:t>第一条の二</w:t>
      </w:r>
      <w:r w:rsidRPr="00A56969">
        <w:rPr>
          <w:rFonts w:hint="eastAsia"/>
        </w:rPr>
        <w:t xml:space="preserve">　法第二条第二項第一号に規定する政令で定める者は、次に掲げる者とする。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一　第一条の九各号に掲げる金融機関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二　貸金業の規則等に関する法律施行令（昭和五十八年政令第百八十一号）第一条第四号に掲げる者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三　その他</w:t>
      </w:r>
      <w:r w:rsidRPr="00A1503A">
        <w:rPr>
          <w:u w:val="single" w:color="FF0000"/>
        </w:rPr>
        <w:t>総理府令</w:t>
      </w:r>
      <w:r w:rsidRPr="00A56969">
        <w:rPr>
          <w:rFonts w:hint="eastAsia"/>
        </w:rPr>
        <w:t>で定める者</w:t>
      </w:r>
    </w:p>
    <w:p w:rsidR="00334673" w:rsidRPr="0081436A" w:rsidRDefault="00334673" w:rsidP="00334673">
      <w:pPr>
        <w:ind w:left="178" w:hangingChars="85" w:hanging="178"/>
        <w:rPr>
          <w:rFonts w:hint="eastAsia"/>
        </w:rPr>
      </w:pPr>
    </w:p>
    <w:p w:rsidR="00334673" w:rsidRDefault="00334673" w:rsidP="00334673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334673" w:rsidRPr="00A56969" w:rsidRDefault="00334673" w:rsidP="00334673">
      <w:pPr>
        <w:ind w:leftChars="85" w:left="178"/>
        <w:rPr>
          <w:rFonts w:hint="eastAsia"/>
        </w:rPr>
      </w:pPr>
      <w:r w:rsidRPr="00A56969">
        <w:rPr>
          <w:rFonts w:hint="eastAsia"/>
        </w:rPr>
        <w:t>（法第二条第二項第一号に規定する者）</w:t>
      </w:r>
    </w:p>
    <w:p w:rsidR="00334673" w:rsidRPr="00A56969" w:rsidRDefault="00334673" w:rsidP="00334673">
      <w:pPr>
        <w:ind w:left="179" w:hangingChars="85" w:hanging="179"/>
        <w:rPr>
          <w:rFonts w:hint="eastAsia"/>
        </w:rPr>
      </w:pPr>
      <w:r w:rsidRPr="00306868">
        <w:rPr>
          <w:rFonts w:hint="eastAsia"/>
          <w:b/>
        </w:rPr>
        <w:t>第一条の二</w:t>
      </w:r>
      <w:r w:rsidRPr="00A56969">
        <w:rPr>
          <w:rFonts w:hint="eastAsia"/>
        </w:rPr>
        <w:t xml:space="preserve">　法第二条第二項第一号に規定する政令で定める者は、次に掲げる者とする。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一　第一条の九各号に掲げる金融機関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二　貸金業の規則等に関する法律施行令（昭和五十八年政令第百八十一号）第一条第四号に掲げる者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三　その他</w:t>
      </w:r>
      <w:r w:rsidRPr="0081436A">
        <w:rPr>
          <w:rFonts w:hint="eastAsia"/>
          <w:u w:val="single" w:color="FF0000"/>
        </w:rPr>
        <w:t>大蔵省令</w:t>
      </w:r>
      <w:r w:rsidRPr="00A56969">
        <w:rPr>
          <w:rFonts w:hint="eastAsia"/>
        </w:rPr>
        <w:t>で定める者</w:t>
      </w:r>
    </w:p>
    <w:p w:rsidR="00334673" w:rsidRPr="0081436A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369</w:t>
      </w:r>
      <w:r>
        <w:rPr>
          <w:rFonts w:hint="eastAsia"/>
        </w:rPr>
        <w:t>号】</w:t>
      </w:r>
    </w:p>
    <w:p w:rsidR="00334673" w:rsidRDefault="00334673" w:rsidP="00334673">
      <w:pPr>
        <w:rPr>
          <w:rFonts w:hint="eastAsia"/>
        </w:rPr>
      </w:pPr>
    </w:p>
    <w:p w:rsidR="00334673" w:rsidRDefault="00334673" w:rsidP="00334673">
      <w:pPr>
        <w:rPr>
          <w:rFonts w:hint="eastAsia"/>
        </w:rPr>
      </w:pPr>
      <w:r>
        <w:rPr>
          <w:rFonts w:hint="eastAsia"/>
        </w:rPr>
        <w:t>（改正後）</w:t>
      </w:r>
    </w:p>
    <w:p w:rsidR="00334673" w:rsidRPr="00A56969" w:rsidRDefault="00334673" w:rsidP="00334673">
      <w:pPr>
        <w:ind w:leftChars="85" w:left="178"/>
        <w:rPr>
          <w:rFonts w:hint="eastAsia"/>
        </w:rPr>
      </w:pPr>
      <w:r w:rsidRPr="00A56969">
        <w:rPr>
          <w:rFonts w:hint="eastAsia"/>
        </w:rPr>
        <w:t>（法第二条第二項第一号に規定する者）</w:t>
      </w:r>
    </w:p>
    <w:p w:rsidR="00334673" w:rsidRPr="00A56969" w:rsidRDefault="00334673" w:rsidP="00334673">
      <w:pPr>
        <w:ind w:left="179" w:hangingChars="85" w:hanging="179"/>
        <w:rPr>
          <w:rFonts w:hint="eastAsia"/>
        </w:rPr>
      </w:pPr>
      <w:r w:rsidRPr="00306868">
        <w:rPr>
          <w:rFonts w:hint="eastAsia"/>
          <w:b/>
        </w:rPr>
        <w:t>第一条の二</w:t>
      </w:r>
      <w:r w:rsidRPr="00A56969">
        <w:rPr>
          <w:rFonts w:hint="eastAsia"/>
        </w:rPr>
        <w:t xml:space="preserve">　法第二条第二項第一号に規定する政令で定める者は、次に掲げる者とする。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一　第一条の九各号に掲げる金融機関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二　貸金業の規則等に関する法律施行令（昭和五十八年政令第百八十一号）第一条第四号に掲げる者</w:t>
      </w:r>
    </w:p>
    <w:p w:rsidR="00334673" w:rsidRPr="00A56969" w:rsidRDefault="00334673" w:rsidP="00334673">
      <w:pPr>
        <w:ind w:leftChars="86" w:left="359" w:hangingChars="85" w:hanging="178"/>
        <w:rPr>
          <w:rFonts w:hint="eastAsia"/>
        </w:rPr>
      </w:pPr>
      <w:r w:rsidRPr="00A56969">
        <w:rPr>
          <w:rFonts w:hint="eastAsia"/>
        </w:rPr>
        <w:t>三　その他大蔵省令で定める者</w:t>
      </w:r>
    </w:p>
    <w:p w:rsidR="00334673" w:rsidRPr="0073205F" w:rsidRDefault="00334673" w:rsidP="00334673">
      <w:pPr>
        <w:ind w:left="178" w:hangingChars="85" w:hanging="178"/>
        <w:rPr>
          <w:rFonts w:hint="eastAsia"/>
        </w:rPr>
      </w:pPr>
    </w:p>
    <w:p w:rsidR="00334673" w:rsidRDefault="00334673" w:rsidP="00334673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334673" w:rsidRPr="00205E78" w:rsidRDefault="00334673" w:rsidP="00334673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6F7A7D" w:rsidRPr="00862777" w:rsidRDefault="006F7A7D" w:rsidP="00862777">
      <w:pPr>
        <w:rPr>
          <w:rFonts w:hint="eastAsia"/>
        </w:rPr>
      </w:pPr>
    </w:p>
    <w:sectPr w:rsidR="006F7A7D" w:rsidRPr="0086277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19B" w:rsidRDefault="00D8119B">
      <w:r>
        <w:separator/>
      </w:r>
    </w:p>
  </w:endnote>
  <w:endnote w:type="continuationSeparator" w:id="0">
    <w:p w:rsidR="00D8119B" w:rsidRDefault="00D81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657" w:rsidRDefault="00897657" w:rsidP="00A5694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7657" w:rsidRDefault="00897657" w:rsidP="00A5694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657" w:rsidRDefault="00897657" w:rsidP="00A5694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15042">
      <w:rPr>
        <w:rStyle w:val="a4"/>
        <w:noProof/>
      </w:rPr>
      <w:t>1</w:t>
    </w:r>
    <w:r>
      <w:rPr>
        <w:rStyle w:val="a4"/>
      </w:rPr>
      <w:fldChar w:fldCharType="end"/>
    </w:r>
  </w:p>
  <w:p w:rsidR="00897657" w:rsidRPr="004D4C75" w:rsidRDefault="00862777" w:rsidP="00A5694C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="00897657">
      <w:rPr>
        <w:rFonts w:ascii="Times New Roman" w:hAnsi="Times New Roman"/>
        <w:kern w:val="0"/>
        <w:szCs w:val="21"/>
      </w:rPr>
      <w:fldChar w:fldCharType="begin"/>
    </w:r>
    <w:r w:rsidR="00897657">
      <w:rPr>
        <w:rFonts w:ascii="Times New Roman" w:hAnsi="Times New Roman"/>
        <w:kern w:val="0"/>
        <w:szCs w:val="21"/>
      </w:rPr>
      <w:instrText xml:space="preserve"> FILENAME </w:instrText>
    </w:r>
    <w:r w:rsidR="00897657">
      <w:rPr>
        <w:rFonts w:ascii="Times New Roman" w:hAnsi="Times New Roman"/>
        <w:kern w:val="0"/>
        <w:szCs w:val="21"/>
      </w:rPr>
      <w:fldChar w:fldCharType="separate"/>
    </w:r>
    <w:r w:rsidR="00897657">
      <w:rPr>
        <w:rFonts w:ascii="Times New Roman" w:hAnsi="Times New Roman" w:hint="eastAsia"/>
        <w:noProof/>
        <w:kern w:val="0"/>
        <w:szCs w:val="21"/>
      </w:rPr>
      <w:t>削除</w:t>
    </w:r>
    <w:r w:rsidR="00897657">
      <w:rPr>
        <w:rFonts w:ascii="Times New Roman" w:hAnsi="Times New Roman" w:hint="eastAsia"/>
        <w:noProof/>
        <w:kern w:val="0"/>
        <w:szCs w:val="21"/>
      </w:rPr>
      <w:t>014.doc</w:t>
    </w:r>
    <w:r w:rsidR="00897657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19B" w:rsidRDefault="00D8119B">
      <w:r>
        <w:separator/>
      </w:r>
    </w:p>
  </w:footnote>
  <w:footnote w:type="continuationSeparator" w:id="0">
    <w:p w:rsidR="00D8119B" w:rsidRDefault="00D81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7E2"/>
    <w:rsid w:val="001E7F83"/>
    <w:rsid w:val="002C730F"/>
    <w:rsid w:val="00334673"/>
    <w:rsid w:val="003F25AE"/>
    <w:rsid w:val="006F7A7D"/>
    <w:rsid w:val="00862777"/>
    <w:rsid w:val="00897657"/>
    <w:rsid w:val="009B6A61"/>
    <w:rsid w:val="00A5694C"/>
    <w:rsid w:val="00AB5DE4"/>
    <w:rsid w:val="00C807E2"/>
    <w:rsid w:val="00D8119B"/>
    <w:rsid w:val="00E15042"/>
    <w:rsid w:val="00F6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6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C807E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807E2"/>
  </w:style>
  <w:style w:type="paragraph" w:styleId="a5">
    <w:name w:val="header"/>
    <w:basedOn w:val="a"/>
    <w:rsid w:val="0089765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482</Words>
  <Characters>2753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2024-08-21T04:53:00Z</dcterms:created>
  <dcterms:modified xsi:type="dcterms:W3CDTF">2024-08-21T04:53:00Z</dcterms:modified>
</cp:coreProperties>
</file>